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48" w:rsidRDefault="00712DAC" w:rsidP="00712DA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96000" cy="44640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a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4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58B" w:rsidRPr="00712DAC" w:rsidRDefault="00AF358B" w:rsidP="00AF358B">
      <w:pPr>
        <w:jc w:val="center"/>
        <w:rPr>
          <w:b/>
          <w:smallCaps/>
          <w:sz w:val="28"/>
          <w:szCs w:val="28"/>
        </w:rPr>
      </w:pPr>
      <w:r w:rsidRPr="00712DAC">
        <w:rPr>
          <w:b/>
          <w:smallCaps/>
          <w:sz w:val="28"/>
          <w:szCs w:val="28"/>
        </w:rPr>
        <w:t>Commissario Delegato</w:t>
      </w:r>
    </w:p>
    <w:p w:rsidR="00AF358B" w:rsidRPr="00712DAC" w:rsidRDefault="00AF358B" w:rsidP="00AF358B">
      <w:pPr>
        <w:jc w:val="center"/>
        <w:rPr>
          <w:b/>
          <w:sz w:val="20"/>
          <w:szCs w:val="20"/>
        </w:rPr>
      </w:pPr>
      <w:proofErr w:type="gramStart"/>
      <w:r w:rsidRPr="00712DAC">
        <w:rPr>
          <w:b/>
          <w:sz w:val="20"/>
          <w:szCs w:val="20"/>
        </w:rPr>
        <w:t>per</w:t>
      </w:r>
      <w:proofErr w:type="gramEnd"/>
      <w:r w:rsidRPr="00712DAC">
        <w:rPr>
          <w:b/>
          <w:sz w:val="20"/>
          <w:szCs w:val="20"/>
        </w:rPr>
        <w:t xml:space="preserve"> gli interventi urgenti in favore delle popolazioni colpite dagli eventi sismici che</w:t>
      </w:r>
    </w:p>
    <w:p w:rsidR="00AF358B" w:rsidRPr="00712DAC" w:rsidRDefault="00AF358B" w:rsidP="00AF358B">
      <w:pPr>
        <w:jc w:val="center"/>
        <w:rPr>
          <w:b/>
          <w:sz w:val="20"/>
          <w:szCs w:val="20"/>
        </w:rPr>
      </w:pPr>
      <w:proofErr w:type="gramStart"/>
      <w:r w:rsidRPr="00712DAC">
        <w:rPr>
          <w:b/>
          <w:sz w:val="20"/>
          <w:szCs w:val="20"/>
        </w:rPr>
        <w:t>hanno</w:t>
      </w:r>
      <w:proofErr w:type="gramEnd"/>
      <w:r w:rsidRPr="00712DAC">
        <w:rPr>
          <w:b/>
          <w:sz w:val="20"/>
          <w:szCs w:val="20"/>
        </w:rPr>
        <w:t xml:space="preserve"> interessato il territorio delle province di Mantova e Cremona il 20 e il 29 maggio 2012</w:t>
      </w:r>
    </w:p>
    <w:p w:rsidR="00AF358B" w:rsidRPr="00712DAC" w:rsidRDefault="00AF358B" w:rsidP="00AF358B">
      <w:pPr>
        <w:jc w:val="center"/>
        <w:rPr>
          <w:i/>
          <w:sz w:val="16"/>
          <w:szCs w:val="16"/>
        </w:rPr>
      </w:pPr>
      <w:r w:rsidRPr="00712DAC">
        <w:rPr>
          <w:i/>
          <w:sz w:val="16"/>
          <w:szCs w:val="16"/>
        </w:rPr>
        <w:t>Decreto Legge 6 giugno 2012, n.74, come convertito in Legge 1° agosto 2012, n.122</w:t>
      </w:r>
    </w:p>
    <w:p w:rsidR="00C81344" w:rsidRDefault="00C81344" w:rsidP="00712DAC">
      <w:pPr>
        <w:jc w:val="center"/>
        <w:rPr>
          <w:sz w:val="16"/>
          <w:szCs w:val="16"/>
        </w:rPr>
      </w:pPr>
    </w:p>
    <w:p w:rsidR="00C81344" w:rsidRDefault="00C81344" w:rsidP="00244CF0">
      <w:pPr>
        <w:jc w:val="center"/>
        <w:rPr>
          <w:sz w:val="16"/>
          <w:szCs w:val="16"/>
        </w:rPr>
      </w:pPr>
      <w:r>
        <w:rPr>
          <w:sz w:val="16"/>
          <w:szCs w:val="16"/>
        </w:rPr>
        <w:t>Telefono 02/6765</w:t>
      </w:r>
      <w:r w:rsidR="00244CF0">
        <w:rPr>
          <w:sz w:val="16"/>
          <w:szCs w:val="16"/>
        </w:rPr>
        <w:t>.</w:t>
      </w:r>
      <w:r>
        <w:rPr>
          <w:sz w:val="16"/>
          <w:szCs w:val="16"/>
        </w:rPr>
        <w:t xml:space="preserve">1234 </w:t>
      </w:r>
      <w:r w:rsidR="00101BE8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101BE8">
        <w:rPr>
          <w:sz w:val="16"/>
          <w:szCs w:val="16"/>
        </w:rPr>
        <w:t>Via Rosellini, 17</w:t>
      </w:r>
      <w:r>
        <w:rPr>
          <w:sz w:val="16"/>
          <w:szCs w:val="16"/>
        </w:rPr>
        <w:t xml:space="preserve"> – 20124 Milano MI</w:t>
      </w:r>
    </w:p>
    <w:p w:rsidR="00244CF0" w:rsidRPr="00C81344" w:rsidRDefault="00244CF0" w:rsidP="00244CF0">
      <w:pPr>
        <w:jc w:val="center"/>
        <w:rPr>
          <w:sz w:val="16"/>
          <w:szCs w:val="16"/>
        </w:rPr>
      </w:pPr>
      <w:r>
        <w:rPr>
          <w:sz w:val="16"/>
          <w:szCs w:val="16"/>
        </w:rPr>
        <w:t>Telefono 0376/232.419 – c/o UTR Val Padana – Corso V. Emanuele, 57 – 46100 Mantova MN</w:t>
      </w:r>
    </w:p>
    <w:p w:rsidR="00C81344" w:rsidRDefault="00C81344" w:rsidP="00C81344"/>
    <w:p w:rsidR="00C81344" w:rsidRDefault="00C81344" w:rsidP="00C81344"/>
    <w:p w:rsidR="00B10D73" w:rsidRPr="00B85F1D" w:rsidRDefault="00B10D73" w:rsidP="00B10D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85F1D">
        <w:rPr>
          <w:rFonts w:ascii="Times New Roman" w:hAnsi="Times New Roman"/>
          <w:b/>
          <w:bCs/>
        </w:rPr>
        <w:t>ISTANZA DI ACCESSO CIVICO GENERALIZZATO</w:t>
      </w:r>
    </w:p>
    <w:p w:rsidR="00B10D73" w:rsidRPr="00B85F1D" w:rsidRDefault="00B10D73" w:rsidP="00B10D73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B85F1D">
        <w:rPr>
          <w:rFonts w:ascii="Times New Roman" w:hAnsi="Times New Roman"/>
          <w:bCs/>
        </w:rPr>
        <w:t>(art. 5, c. 2, d.lgs. n. 33/2013)</w:t>
      </w:r>
    </w:p>
    <w:p w:rsidR="00B10D73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Default="00B10D73" w:rsidP="00B10D73">
      <w:pPr>
        <w:autoSpaceDE w:val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 </w:t>
      </w:r>
      <w:r w:rsidR="00196B2B">
        <w:rPr>
          <w:rFonts w:ascii="Times New Roman" w:hAnsi="Times New Roman"/>
        </w:rPr>
        <w:t xml:space="preserve">Commissario Delegato, </w:t>
      </w:r>
      <w:bookmarkStart w:id="0" w:name="_GoBack"/>
      <w:bookmarkEnd w:id="0"/>
      <w:r>
        <w:rPr>
          <w:rFonts w:ascii="Times New Roman" w:hAnsi="Times New Roman"/>
        </w:rPr>
        <w:t>Responsabile per la Prevenzione della corruzione e la Trasparenza della Struttura Commissariale Sisma Mantova 2012</w:t>
      </w:r>
    </w:p>
    <w:p w:rsidR="00B10D73" w:rsidRDefault="00B10D73" w:rsidP="00B10D73">
      <w:pPr>
        <w:autoSpaceDE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>Il/la sottoscritto/a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>COGNOME* ____________________________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>NOME* ________________________________________________________________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>NATA/O* IL _________________________ a _______________________________________________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 xml:space="preserve">RESIDENTE* IN ______________________________________-  </w:t>
      </w:r>
      <w:proofErr w:type="spellStart"/>
      <w:r w:rsidRPr="00B85F1D">
        <w:rPr>
          <w:rFonts w:ascii="Times New Roman" w:hAnsi="Times New Roman"/>
        </w:rPr>
        <w:t>Prov</w:t>
      </w:r>
      <w:proofErr w:type="spellEnd"/>
      <w:r w:rsidRPr="00B85F1D">
        <w:rPr>
          <w:rFonts w:ascii="Times New Roman" w:hAnsi="Times New Roman"/>
        </w:rPr>
        <w:t>. (___)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>Via ____________________________________________________________________________ n._____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>E-mail: ___________________________________________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>Tel. ______________________________________________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B85F1D">
        <w:rPr>
          <w:rFonts w:ascii="Times New Roman" w:hAnsi="Times New Roman"/>
        </w:rPr>
        <w:t>ai</w:t>
      </w:r>
      <w:proofErr w:type="gramEnd"/>
      <w:r w:rsidRPr="00B85F1D">
        <w:rPr>
          <w:rFonts w:ascii="Times New Roman" w:hAnsi="Times New Roman"/>
        </w:rPr>
        <w:t xml:space="preserve"> sensi e per gli effetti dell’art. 5, c. 2, d.lgs. n. 33/2013, disciplinanti il diritto di accesso generalizzato ai dati e documenti detenuti dall’Ente,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B85F1D">
        <w:rPr>
          <w:rFonts w:ascii="Times New Roman" w:hAnsi="Times New Roman"/>
          <w:b/>
          <w:bCs/>
        </w:rPr>
        <w:t>CHIEDE</w:t>
      </w:r>
    </w:p>
    <w:p w:rsidR="00B10D73" w:rsidRPr="00B85F1D" w:rsidRDefault="00B10D73" w:rsidP="00B10D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10D73" w:rsidRPr="00B85F1D" w:rsidRDefault="00B10D73" w:rsidP="00B10D7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B85F1D">
        <w:rPr>
          <w:rFonts w:ascii="Times New Roman" w:hAnsi="Times New Roman"/>
        </w:rPr>
        <w:t xml:space="preserve">- </w:t>
      </w:r>
      <w:r w:rsidRPr="00B85F1D">
        <w:rPr>
          <w:rFonts w:ascii="Times New Roman" w:hAnsi="Times New Roman"/>
          <w:b/>
        </w:rPr>
        <w:t>di accedere ai seguenti documenti/dati</w:t>
      </w:r>
      <w:r w:rsidRPr="00B85F1D">
        <w:rPr>
          <w:rFonts w:ascii="Times New Roman" w:hAnsi="Times New Roman"/>
        </w:rPr>
        <w:t xml:space="preserve"> (</w:t>
      </w:r>
      <w:r w:rsidRPr="00B85F1D">
        <w:rPr>
          <w:rFonts w:ascii="Times New Roman" w:hAnsi="Times New Roman"/>
          <w:i/>
          <w:iCs/>
        </w:rPr>
        <w:t>specificare gli elementi necessari per identificare quanto richiesto</w:t>
      </w:r>
      <w:r w:rsidRPr="00B85F1D">
        <w:rPr>
          <w:rFonts w:ascii="Times New Roman" w:hAnsi="Times New Roman"/>
        </w:rPr>
        <w:t>):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B85F1D">
        <w:rPr>
          <w:rFonts w:ascii="Times New Roman" w:hAnsi="Times New Roman"/>
        </w:rPr>
        <w:t>mediante</w:t>
      </w:r>
      <w:proofErr w:type="gramEnd"/>
      <w:r w:rsidRPr="00B85F1D">
        <w:rPr>
          <w:rFonts w:ascii="Times New Roman" w:hAnsi="Times New Roman"/>
        </w:rPr>
        <w:t>: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NewRoman" w:eastAsia="TimesNewRoman" w:hAnsi="Times New Roman" w:cs="TimesNewRoman" w:hint="eastAsia"/>
        </w:rPr>
        <w:t>□</w:t>
      </w:r>
      <w:r w:rsidRPr="00B85F1D">
        <w:rPr>
          <w:rFonts w:ascii="TimesNewRoman" w:eastAsia="TimesNewRoman" w:hAnsi="Times New Roman" w:cs="TimesNewRoman"/>
        </w:rPr>
        <w:t xml:space="preserve"> </w:t>
      </w:r>
      <w:proofErr w:type="gramStart"/>
      <w:r w:rsidRPr="00B85F1D">
        <w:rPr>
          <w:rFonts w:ascii="Times New Roman" w:hAnsi="Times New Roman"/>
          <w:b/>
          <w:bCs/>
        </w:rPr>
        <w:t>rilascio</w:t>
      </w:r>
      <w:proofErr w:type="gramEnd"/>
      <w:r w:rsidRPr="00B85F1D">
        <w:rPr>
          <w:rFonts w:ascii="Times New Roman" w:hAnsi="Times New Roman"/>
          <w:b/>
          <w:bCs/>
        </w:rPr>
        <w:t xml:space="preserve"> di copia in formato elettronico</w:t>
      </w:r>
      <w:r w:rsidRPr="00B85F1D">
        <w:rPr>
          <w:rFonts w:ascii="Times New Roman" w:hAnsi="Times New Roman"/>
        </w:rPr>
        <w:t xml:space="preserve"> da inviare all’indirizzo di posta elettronica sopra indicato, o al diverso indirizzo seguente: ______________________________________  _________________________;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proofErr w:type="gramStart"/>
      <w:r w:rsidRPr="00B85F1D">
        <w:rPr>
          <w:rFonts w:ascii="Times New Roman" w:hAnsi="Times New Roman"/>
          <w:i/>
          <w:iCs/>
        </w:rPr>
        <w:t>ovvero</w:t>
      </w:r>
      <w:proofErr w:type="gramEnd"/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NewRoman" w:eastAsia="TimesNewRoman" w:hAnsi="Times New Roman" w:cs="TimesNewRoman" w:hint="eastAsia"/>
        </w:rPr>
        <w:lastRenderedPageBreak/>
        <w:t>□</w:t>
      </w:r>
      <w:r w:rsidRPr="00B85F1D">
        <w:rPr>
          <w:rFonts w:ascii="TimesNewRoman" w:eastAsia="TimesNewRoman" w:hAnsi="Times New Roman" w:cs="TimesNewRoman"/>
        </w:rPr>
        <w:t xml:space="preserve"> </w:t>
      </w:r>
      <w:proofErr w:type="gramStart"/>
      <w:r w:rsidRPr="00B85F1D">
        <w:rPr>
          <w:rFonts w:ascii="Times New Roman" w:hAnsi="Times New Roman"/>
          <w:b/>
          <w:bCs/>
        </w:rPr>
        <w:t>rilascio</w:t>
      </w:r>
      <w:proofErr w:type="gramEnd"/>
      <w:r w:rsidRPr="00B85F1D">
        <w:rPr>
          <w:rFonts w:ascii="Times New Roman" w:hAnsi="Times New Roman"/>
          <w:b/>
          <w:bCs/>
        </w:rPr>
        <w:t xml:space="preserve"> di copia in formato cartaceo, da trasmettere</w:t>
      </w:r>
      <w:r w:rsidRPr="00B85F1D">
        <w:rPr>
          <w:rFonts w:ascii="Times New Roman" w:hAnsi="Times New Roman"/>
        </w:rPr>
        <w:t>, alternativamente (</w:t>
      </w:r>
      <w:r w:rsidRPr="00B85F1D">
        <w:rPr>
          <w:rFonts w:ascii="Times New Roman" w:hAnsi="Times New Roman"/>
          <w:i/>
          <w:iCs/>
        </w:rPr>
        <w:t>selezionare una delle seguenti opzioni</w:t>
      </w:r>
      <w:r w:rsidRPr="00B85F1D">
        <w:rPr>
          <w:rFonts w:ascii="Times New Roman" w:hAnsi="Times New Roman"/>
        </w:rPr>
        <w:t>):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10D73" w:rsidRPr="00B85F1D" w:rsidRDefault="00B10D73" w:rsidP="00B10D73">
      <w:pPr>
        <w:autoSpaceDE w:val="0"/>
        <w:autoSpaceDN w:val="0"/>
        <w:adjustRightInd w:val="0"/>
        <w:ind w:left="1134" w:hanging="425"/>
        <w:rPr>
          <w:rFonts w:ascii="Times New Roman" w:hAnsi="Times New Roman"/>
        </w:rPr>
      </w:pPr>
      <w:r w:rsidRPr="00B85F1D">
        <w:rPr>
          <w:rFonts w:ascii="TimesNewRoman" w:eastAsia="TimesNewRoman" w:hAnsi="Times New Roman" w:cs="TimesNewRoman" w:hint="eastAsia"/>
        </w:rPr>
        <w:t>□</w:t>
      </w:r>
      <w:r w:rsidRPr="00B85F1D">
        <w:rPr>
          <w:rFonts w:ascii="TimesNewRoman" w:eastAsia="TimesNewRoman" w:hAnsi="Times New Roman" w:cs="TimesNewRoman"/>
        </w:rPr>
        <w:tab/>
      </w:r>
      <w:proofErr w:type="gramStart"/>
      <w:r w:rsidRPr="00B85F1D">
        <w:rPr>
          <w:rFonts w:ascii="Times New Roman" w:hAnsi="Times New Roman" w:hint="eastAsia"/>
        </w:rPr>
        <w:t>al</w:t>
      </w:r>
      <w:proofErr w:type="gramEnd"/>
      <w:r w:rsidRPr="00B85F1D">
        <w:rPr>
          <w:rFonts w:ascii="Times New Roman" w:hAnsi="Times New Roman" w:hint="eastAsia"/>
        </w:rPr>
        <w:t xml:space="preserve"> </w:t>
      </w:r>
      <w:r w:rsidRPr="00B85F1D">
        <w:rPr>
          <w:rFonts w:ascii="Times New Roman" w:hAnsi="Times New Roman"/>
        </w:rPr>
        <w:t>seguente indirizzo postale con raccomandata con avviso di ricevimento ___________________________________________________________________;</w:t>
      </w:r>
    </w:p>
    <w:p w:rsidR="00B10D73" w:rsidRDefault="00B10D73" w:rsidP="00B10D73">
      <w:pPr>
        <w:autoSpaceDE w:val="0"/>
        <w:autoSpaceDN w:val="0"/>
        <w:adjustRightInd w:val="0"/>
        <w:ind w:left="1134" w:hanging="425"/>
        <w:rPr>
          <w:rFonts w:ascii="Times New Roman" w:hAnsi="Times New Roman"/>
        </w:rPr>
      </w:pPr>
      <w:r w:rsidRPr="00B85F1D">
        <w:rPr>
          <w:rFonts w:ascii="TimesNewRoman" w:eastAsia="TimesNewRoman" w:hAnsi="Times New Roman" w:cs="TimesNewRoman" w:hint="eastAsia"/>
        </w:rPr>
        <w:t>□</w:t>
      </w:r>
      <w:r w:rsidRPr="00B85F1D">
        <w:rPr>
          <w:rFonts w:ascii="TimesNewRoman" w:eastAsia="TimesNewRoman" w:hAnsi="Times New Roman" w:cs="TimesNewRoman"/>
        </w:rPr>
        <w:tab/>
      </w:r>
      <w:proofErr w:type="gramStart"/>
      <w:r w:rsidRPr="00B85F1D">
        <w:rPr>
          <w:rFonts w:ascii="Times New Roman" w:hAnsi="Times New Roman"/>
        </w:rPr>
        <w:t>personalmente</w:t>
      </w:r>
      <w:proofErr w:type="gramEnd"/>
      <w:r w:rsidRPr="00B85F1D"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/>
        </w:rPr>
        <w:t>presso la Struttura Commissariale Sisma Mantova 2012</w:t>
      </w:r>
      <w:r w:rsidRPr="00B85F1D">
        <w:rPr>
          <w:rFonts w:ascii="Times New Roman" w:hAnsi="Times New Roman"/>
        </w:rPr>
        <w:t>, sede di ______________________________</w:t>
      </w:r>
      <w:r>
        <w:rPr>
          <w:rFonts w:ascii="Times New Roman" w:hAnsi="Times New Roman"/>
        </w:rPr>
        <w:t>_</w:t>
      </w:r>
      <w:r w:rsidRPr="00B85F1D">
        <w:rPr>
          <w:rFonts w:ascii="Times New Roman" w:hAnsi="Times New Roman"/>
        </w:rPr>
        <w:t>;</w:t>
      </w:r>
    </w:p>
    <w:p w:rsidR="00B10D73" w:rsidRPr="00B85F1D" w:rsidRDefault="00B10D73" w:rsidP="00B10D73">
      <w:pPr>
        <w:autoSpaceDE w:val="0"/>
        <w:autoSpaceDN w:val="0"/>
        <w:adjustRightInd w:val="0"/>
        <w:ind w:left="1134" w:hanging="425"/>
        <w:rPr>
          <w:rFonts w:ascii="TimesNewRoman" w:eastAsia="TimesNewRoman" w:hAnsi="Times New Roman" w:cs="TimesNew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proofErr w:type="gramStart"/>
      <w:r w:rsidRPr="00B85F1D">
        <w:rPr>
          <w:rFonts w:ascii="TimesNewRoman" w:eastAsia="TimesNewRoman" w:hAnsi="Times New Roman" w:cs="TimesNewRoman" w:hint="eastAsia"/>
        </w:rPr>
        <w:t>□</w:t>
      </w:r>
      <w:r w:rsidRPr="00B85F1D">
        <w:rPr>
          <w:rFonts w:ascii="TimesNewRoman" w:eastAsia="TimesNewRoman" w:hAnsi="Times New Roman" w:cs="TimesNewRoman"/>
        </w:rPr>
        <w:t xml:space="preserve">  </w:t>
      </w:r>
      <w:r w:rsidRPr="00B85F1D">
        <w:rPr>
          <w:rFonts w:ascii="Times New Roman" w:hAnsi="Times New Roman"/>
        </w:rPr>
        <w:t>al</w:t>
      </w:r>
      <w:proofErr w:type="gramEnd"/>
      <w:r w:rsidRPr="00B85F1D">
        <w:rPr>
          <w:rFonts w:ascii="Times New Roman" w:hAnsi="Times New Roman"/>
        </w:rPr>
        <w:t xml:space="preserve"> seguente numero di fax ______________________________;</w:t>
      </w:r>
    </w:p>
    <w:p w:rsidR="00B10D73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85F1D">
        <w:rPr>
          <w:rFonts w:ascii="Times New Roman" w:hAnsi="Times New Roman"/>
          <w:b/>
          <w:bCs/>
        </w:rPr>
        <w:t>DICHIARA</w:t>
      </w:r>
    </w:p>
    <w:p w:rsidR="00101BE8" w:rsidRDefault="00101BE8" w:rsidP="00101BE8">
      <w:pPr>
        <w:autoSpaceDE w:val="0"/>
        <w:jc w:val="center"/>
        <w:rPr>
          <w:rFonts w:ascii="Times New Roman" w:hAnsi="Times New Roman"/>
          <w:sz w:val="18"/>
          <w:szCs w:val="18"/>
        </w:rPr>
      </w:pPr>
    </w:p>
    <w:p w:rsidR="00101BE8" w:rsidRDefault="00101BE8" w:rsidP="00101BE8">
      <w:pPr>
        <w:autoSpaceDE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>- di essere informato che in caso di richiesta di copia su supporto cartaceo e di invio per posta con raccomandata con avviso di ricevimento dovrà previamente versare l'importo dei costi di riproduzione;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>- di conoscere le sanzioni amministrative e penali previste dagli artt. 75 e 76 del DPR n. 445/2000 per l’ipotesi di dichiarazioni mendaci.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>Si allega copia del proprio documento d’identità in corso di validità.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 xml:space="preserve">Il sottoscritto dichiara inoltre di aver preso visione dell’informativa, ai sensi dell’art. 13 del </w:t>
      </w:r>
      <w:proofErr w:type="spellStart"/>
      <w:r w:rsidRPr="00B85F1D">
        <w:rPr>
          <w:rFonts w:ascii="Times New Roman" w:hAnsi="Times New Roman"/>
        </w:rPr>
        <w:t>D.Lgs.</w:t>
      </w:r>
      <w:proofErr w:type="spellEnd"/>
      <w:r w:rsidRPr="00B85F1D">
        <w:rPr>
          <w:rFonts w:ascii="Times New Roman" w:hAnsi="Times New Roman"/>
        </w:rPr>
        <w:t xml:space="preserve"> n. 196/2003 (Codice in materia di protezione dei dati personali), per il trattamento dei dati personali forniti con la presente richiesta.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>Luogo e data                                                                                     Firma, per esteso leggibile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  <w:r w:rsidRPr="00B85F1D">
        <w:rPr>
          <w:rFonts w:ascii="Times New Roman" w:hAnsi="Times New Roman"/>
        </w:rPr>
        <w:t>_____________                                                                               ________________________</w:t>
      </w:r>
    </w:p>
    <w:p w:rsidR="00B10D73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B85F1D">
        <w:rPr>
          <w:rFonts w:ascii="Times New Roman" w:hAnsi="Times New Roman"/>
          <w:b/>
          <w:bCs/>
          <w:sz w:val="16"/>
          <w:szCs w:val="16"/>
        </w:rPr>
        <w:t>*</w:t>
      </w:r>
      <w:r w:rsidRPr="00B85F1D">
        <w:rPr>
          <w:rFonts w:ascii="Times New Roman" w:hAnsi="Times New Roman"/>
          <w:sz w:val="16"/>
          <w:szCs w:val="16"/>
        </w:rPr>
        <w:t>Dati obbligatori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B85F1D">
        <w:rPr>
          <w:rFonts w:ascii="Times New Roman" w:hAnsi="Times New Roman"/>
          <w:b/>
          <w:bCs/>
          <w:sz w:val="16"/>
          <w:szCs w:val="16"/>
        </w:rPr>
        <w:t xml:space="preserve">NOTA: </w:t>
      </w:r>
      <w:r w:rsidRPr="00B85F1D">
        <w:rPr>
          <w:rFonts w:ascii="Times New Roman" w:hAnsi="Times New Roman"/>
          <w:sz w:val="16"/>
          <w:szCs w:val="16"/>
        </w:rPr>
        <w:t>Il rilascio di dati o documenti in formato elettronico o cartaceo è gratuito, salvo il rimborso del costo effettivamente sostenuto e documentato dall’amministrazione per la riproduzione su supporti materiali.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B85F1D">
        <w:rPr>
          <w:rFonts w:ascii="Times New Roman" w:hAnsi="Times New Roman"/>
          <w:b/>
          <w:bCs/>
          <w:sz w:val="16"/>
          <w:szCs w:val="16"/>
        </w:rPr>
        <w:t xml:space="preserve">Informativa sul trattamento dei dati personali forniti con la richiesta (ai sensi dell’art. 13 del </w:t>
      </w:r>
      <w:proofErr w:type="spellStart"/>
      <w:r w:rsidRPr="00B85F1D">
        <w:rPr>
          <w:rFonts w:ascii="Times New Roman" w:hAnsi="Times New Roman"/>
          <w:b/>
          <w:bCs/>
          <w:sz w:val="16"/>
          <w:szCs w:val="16"/>
        </w:rPr>
        <w:t>D.Lgs.</w:t>
      </w:r>
      <w:proofErr w:type="spellEnd"/>
      <w:r w:rsidRPr="00B85F1D">
        <w:rPr>
          <w:rFonts w:ascii="Times New Roman" w:hAnsi="Times New Roman"/>
          <w:b/>
          <w:bCs/>
          <w:sz w:val="16"/>
          <w:szCs w:val="16"/>
        </w:rPr>
        <w:t xml:space="preserve"> 196/2003)</w:t>
      </w:r>
    </w:p>
    <w:p w:rsidR="00B10D73" w:rsidRDefault="00B10D73" w:rsidP="00B10D73">
      <w:pPr>
        <w:autoSpaceDE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1. Finalità del trattamento.</w:t>
      </w:r>
    </w:p>
    <w:p w:rsidR="00B10D73" w:rsidRDefault="00B10D73" w:rsidP="00B10D73">
      <w:pPr>
        <w:autoSpaceDE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 dati personali sono trattati dalla Struttura Commissariale Sisma Mantova 2012 per lo svolgimento delle proprie funzioni istituzionali nell’espletamento del procedimento di accesso civico.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B85F1D">
        <w:rPr>
          <w:rFonts w:ascii="Times New Roman" w:hAnsi="Times New Roman"/>
          <w:b/>
          <w:sz w:val="16"/>
          <w:szCs w:val="16"/>
        </w:rPr>
        <w:t>2. Modalità di trattamento dei dati</w:t>
      </w:r>
      <w:r w:rsidRPr="00B85F1D">
        <w:rPr>
          <w:rFonts w:ascii="Times New Roman" w:hAnsi="Times New Roman"/>
          <w:sz w:val="16"/>
          <w:szCs w:val="16"/>
        </w:rPr>
        <w:t>.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B85F1D">
        <w:rPr>
          <w:rFonts w:ascii="Times New Roman" w:hAnsi="Times New Roman"/>
          <w:sz w:val="16"/>
          <w:szCs w:val="16"/>
        </w:rPr>
        <w:t>In relazione alle finalità descritte, il trattamento dei dati personali avviene mediante strumenti informatizzati e/o cartacei, in modo da garantire la sicurezza e la riservatezza dei dati stessi.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  <w:r w:rsidRPr="00B85F1D">
        <w:rPr>
          <w:rFonts w:ascii="Times New Roman" w:hAnsi="Times New Roman"/>
          <w:b/>
          <w:sz w:val="16"/>
          <w:szCs w:val="16"/>
        </w:rPr>
        <w:t>3. Natura del conferimento dei dati.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B85F1D">
        <w:rPr>
          <w:rFonts w:ascii="Times New Roman" w:hAnsi="Times New Roman"/>
          <w:sz w:val="16"/>
          <w:szCs w:val="16"/>
        </w:rPr>
        <w:t>Il conferimento dei dati è obbligatorio ed in mancanza non sarà possibile avviare il procedimento e dare seguito all’istanza presentata.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  <w:r w:rsidRPr="00B85F1D">
        <w:rPr>
          <w:rFonts w:ascii="Times New Roman" w:hAnsi="Times New Roman"/>
          <w:b/>
          <w:sz w:val="16"/>
          <w:szCs w:val="16"/>
        </w:rPr>
        <w:t>4. Categorie di soggetti ai quali i dati possono essere comunicati o che possono venirne a conoscenza in qualità di Responsabili o Incaricati.</w:t>
      </w:r>
    </w:p>
    <w:p w:rsidR="00B10D73" w:rsidRDefault="00B10D73" w:rsidP="00B10D73">
      <w:pPr>
        <w:autoSpaceDE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 dati personali potranno essere conosciuti esclusivamente dai dipendenti e collaboratori della Struttura Commissariale Sisma Mantova 2012 individuati quali Incaricati del trattamento.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  <w:r w:rsidRPr="00B85F1D">
        <w:rPr>
          <w:rFonts w:ascii="Times New Roman" w:hAnsi="Times New Roman"/>
          <w:b/>
          <w:sz w:val="16"/>
          <w:szCs w:val="16"/>
        </w:rPr>
        <w:t>5. Diritti dell'Interessato.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B85F1D">
        <w:rPr>
          <w:rFonts w:ascii="Times New Roman" w:hAnsi="Times New Roman"/>
          <w:sz w:val="16"/>
          <w:szCs w:val="16"/>
        </w:rPr>
        <w:t xml:space="preserve">All’interessato sono riconosciuti i diritti di cui all’art. 7 del </w:t>
      </w:r>
      <w:proofErr w:type="spellStart"/>
      <w:r w:rsidRPr="00B85F1D">
        <w:rPr>
          <w:rFonts w:ascii="Times New Roman" w:hAnsi="Times New Roman"/>
          <w:sz w:val="16"/>
          <w:szCs w:val="16"/>
        </w:rPr>
        <w:t>D.Lgs.</w:t>
      </w:r>
      <w:proofErr w:type="spellEnd"/>
      <w:r w:rsidRPr="00B85F1D">
        <w:rPr>
          <w:rFonts w:ascii="Times New Roman" w:hAnsi="Times New Roman"/>
          <w:sz w:val="16"/>
          <w:szCs w:val="16"/>
        </w:rPr>
        <w:t xml:space="preserve"> 196/2003 ed in particolare il diritto di accedere ai propri dati personali, di chiederne la rettifica, l’aggiornamento o la cancellazione se erronei, incompleti o raccolti in violazione di norma di legge, di opporsi al loro trattamento, rivolgendo istanza al Titolare del trattamento.</w:t>
      </w:r>
    </w:p>
    <w:p w:rsidR="00B10D73" w:rsidRPr="00B85F1D" w:rsidRDefault="00B10D73" w:rsidP="00B10D73">
      <w:pPr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  <w:r w:rsidRPr="00B85F1D">
        <w:rPr>
          <w:rFonts w:ascii="Times New Roman" w:hAnsi="Times New Roman"/>
          <w:b/>
          <w:sz w:val="16"/>
          <w:szCs w:val="16"/>
        </w:rPr>
        <w:t>6. Titolare e Responsabile del trattamento.</w:t>
      </w:r>
    </w:p>
    <w:p w:rsidR="00B10D73" w:rsidRDefault="00B10D73" w:rsidP="00B10D73">
      <w:pPr>
        <w:autoSpaceDE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Il Titolare del trattamento dei dati personali di cui alla presente Informativa è la Struttura Commissariale Sisma Mantova 2012, con sede in Milano, Via Rosellini 17, 20124. Il Responsabile del trattamento è il Responsabile per la prevenzione della corruzione e la trasparenza.</w:t>
      </w:r>
    </w:p>
    <w:p w:rsidR="00B10D73" w:rsidRPr="00B85F1D" w:rsidRDefault="00B10D73" w:rsidP="00B10D73">
      <w:pPr>
        <w:rPr>
          <w:sz w:val="16"/>
          <w:szCs w:val="16"/>
        </w:rPr>
      </w:pPr>
    </w:p>
    <w:p w:rsidR="00712DAC" w:rsidRDefault="00712DAC" w:rsidP="00101BE8"/>
    <w:sectPr w:rsidR="00712DAC" w:rsidSect="00C81344">
      <w:footerReference w:type="default" r:id="rId8"/>
      <w:pgSz w:w="11906" w:h="16838"/>
      <w:pgMar w:top="1417" w:right="1134" w:bottom="1134" w:left="1134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54" w:rsidRDefault="00245154" w:rsidP="00C81344">
      <w:r>
        <w:separator/>
      </w:r>
    </w:p>
  </w:endnote>
  <w:endnote w:type="continuationSeparator" w:id="0">
    <w:p w:rsidR="00245154" w:rsidRDefault="00245154" w:rsidP="00C8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44" w:rsidRDefault="00C81344" w:rsidP="00C81344">
    <w:pPr>
      <w:pStyle w:val="Pidipagina"/>
      <w:ind w:left="-1134"/>
      <w:jc w:val="center"/>
    </w:pPr>
    <w:r w:rsidRPr="00C81344">
      <w:rPr>
        <w:noProof/>
        <w:lang w:eastAsia="it-IT"/>
      </w:rPr>
      <w:drawing>
        <wp:inline distT="0" distB="0" distL="0" distR="0">
          <wp:extent cx="7718152" cy="942975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075" cy="94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54" w:rsidRDefault="00245154" w:rsidP="00C81344">
      <w:r>
        <w:separator/>
      </w:r>
    </w:p>
  </w:footnote>
  <w:footnote w:type="continuationSeparator" w:id="0">
    <w:p w:rsidR="00245154" w:rsidRDefault="00245154" w:rsidP="00C8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361EB"/>
    <w:multiLevelType w:val="hybridMultilevel"/>
    <w:tmpl w:val="6A3C0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73446"/>
    <w:multiLevelType w:val="hybridMultilevel"/>
    <w:tmpl w:val="C778EC8C"/>
    <w:lvl w:ilvl="0" w:tplc="30E41E54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503D4"/>
    <w:multiLevelType w:val="hybridMultilevel"/>
    <w:tmpl w:val="EA5A32DE"/>
    <w:lvl w:ilvl="0" w:tplc="209EB254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74E5B"/>
    <w:multiLevelType w:val="hybridMultilevel"/>
    <w:tmpl w:val="61543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E7C88"/>
    <w:multiLevelType w:val="hybridMultilevel"/>
    <w:tmpl w:val="9C76C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12313"/>
    <w:multiLevelType w:val="hybridMultilevel"/>
    <w:tmpl w:val="908CBFC0"/>
    <w:lvl w:ilvl="0" w:tplc="209EB254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AC"/>
    <w:rsid w:val="00005684"/>
    <w:rsid w:val="00056D26"/>
    <w:rsid w:val="001002AD"/>
    <w:rsid w:val="00101BE8"/>
    <w:rsid w:val="00196B2B"/>
    <w:rsid w:val="001F2F0A"/>
    <w:rsid w:val="00244CF0"/>
    <w:rsid w:val="00245154"/>
    <w:rsid w:val="0029106A"/>
    <w:rsid w:val="00401D25"/>
    <w:rsid w:val="00460682"/>
    <w:rsid w:val="004666E0"/>
    <w:rsid w:val="005428BA"/>
    <w:rsid w:val="0062249F"/>
    <w:rsid w:val="00712DAC"/>
    <w:rsid w:val="007E1B9C"/>
    <w:rsid w:val="007F2A1F"/>
    <w:rsid w:val="008543BD"/>
    <w:rsid w:val="00AE648B"/>
    <w:rsid w:val="00AF358B"/>
    <w:rsid w:val="00B10D73"/>
    <w:rsid w:val="00B8456C"/>
    <w:rsid w:val="00C81344"/>
    <w:rsid w:val="00D53D61"/>
    <w:rsid w:val="00E32435"/>
    <w:rsid w:val="00F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5C8FD9-B84E-4EE9-80A0-E78419DC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Arial"/>
        <w:color w:val="000000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2DA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13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344"/>
  </w:style>
  <w:style w:type="paragraph" w:styleId="Pidipagina">
    <w:name w:val="footer"/>
    <w:basedOn w:val="Normale"/>
    <w:link w:val="PidipaginaCarattere"/>
    <w:uiPriority w:val="99"/>
    <w:unhideWhenUsed/>
    <w:rsid w:val="00C813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Angelini</dc:creator>
  <cp:keywords/>
  <dc:description/>
  <cp:lastModifiedBy>Matilde Mirabella</cp:lastModifiedBy>
  <cp:revision>4</cp:revision>
  <dcterms:created xsi:type="dcterms:W3CDTF">2018-04-24T12:34:00Z</dcterms:created>
  <dcterms:modified xsi:type="dcterms:W3CDTF">2018-04-24T12:42:00Z</dcterms:modified>
</cp:coreProperties>
</file>